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A66E9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74F56A48" w14:textId="77777777" w:rsidTr="00196D5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EFAB869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15DB9" w14:textId="23358383" w:rsidR="00F90F81" w:rsidRPr="009107EF" w:rsidRDefault="00C15A00" w:rsidP="00196D5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8C50FA">
              <w:rPr>
                <w:rFonts w:cs="Arial"/>
                <w:bCs/>
                <w:szCs w:val="20"/>
              </w:rPr>
              <w:t>Česká republika – Státní pozemkový úřad, Krajský pozemkový úřad pro Ústecký kraj</w:t>
            </w:r>
          </w:p>
        </w:tc>
      </w:tr>
      <w:tr w:rsidR="00196D5D" w:rsidRPr="009107EF" w14:paraId="2F68EE5D" w14:textId="77777777" w:rsidTr="00196D5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5FB3177" w14:textId="77777777" w:rsidR="00196D5D" w:rsidRPr="009107EF" w:rsidRDefault="00196D5D" w:rsidP="00196D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4586" w14:textId="0C1FD7E3" w:rsidR="00196D5D" w:rsidRPr="00196D5D" w:rsidRDefault="00196D5D" w:rsidP="00196D5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196D5D">
              <w:rPr>
                <w:rFonts w:cs="Arial"/>
                <w:b w:val="0"/>
                <w:color w:val="000000"/>
                <w:szCs w:val="20"/>
              </w:rPr>
              <w:t>Husitská 1071/2, 415 01 Teplice</w:t>
            </w:r>
          </w:p>
        </w:tc>
      </w:tr>
      <w:tr w:rsidR="00196D5D" w:rsidRPr="009107EF" w14:paraId="2E3562C4" w14:textId="77777777" w:rsidTr="00196D5D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78D209A" w14:textId="77777777" w:rsidR="00196D5D" w:rsidRPr="009107EF" w:rsidRDefault="00196D5D" w:rsidP="00196D5D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8A457" w14:textId="3CA9DE2E" w:rsidR="00196D5D" w:rsidRPr="00196D5D" w:rsidRDefault="00196D5D" w:rsidP="00196D5D">
            <w:pPr>
              <w:autoSpaceDE w:val="0"/>
              <w:autoSpaceDN w:val="0"/>
              <w:adjustRightInd w:val="0"/>
              <w:spacing w:before="0" w:after="0" w:line="288" w:lineRule="auto"/>
              <w:jc w:val="left"/>
              <w:rPr>
                <w:rFonts w:cs="Arial"/>
                <w:b w:val="0"/>
                <w:color w:val="000000"/>
                <w:szCs w:val="20"/>
              </w:rPr>
            </w:pPr>
            <w:r w:rsidRPr="00196D5D">
              <w:rPr>
                <w:rFonts w:cs="Arial"/>
                <w:b w:val="0"/>
                <w:color w:val="000000"/>
                <w:szCs w:val="22"/>
              </w:rPr>
              <w:t>Ing. Jiří Pavliš, DiS., zástupce ředitele KPÚ pro Ústecký kraj</w:t>
            </w:r>
          </w:p>
        </w:tc>
      </w:tr>
      <w:tr w:rsidR="00F90F81" w:rsidRPr="009107EF" w14:paraId="3F3928DD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11AC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22559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EE17EEE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15A00" w:rsidRPr="009107EF" w14:paraId="3248B9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BCF1F5D" w14:textId="77777777" w:rsidR="00C15A00" w:rsidRPr="009107EF" w:rsidRDefault="00C15A00" w:rsidP="00C15A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327BF" w14:textId="55D7D43C" w:rsidR="00C15A00" w:rsidRPr="00196D5D" w:rsidRDefault="00C15A00" w:rsidP="00C15A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196D5D">
              <w:t>Polní cesty stavby D6 Lubenec – obchvat</w:t>
            </w:r>
          </w:p>
        </w:tc>
      </w:tr>
      <w:tr w:rsidR="00C15A00" w:rsidRPr="009107EF" w14:paraId="3A92D91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AF032CB" w14:textId="77777777" w:rsidR="00C15A00" w:rsidRPr="009107EF" w:rsidRDefault="00C15A00" w:rsidP="00C15A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94E04" w14:textId="3753FCA4" w:rsidR="00C15A00" w:rsidRPr="00196D5D" w:rsidRDefault="00C15A00" w:rsidP="00C15A0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  <w:highlight w:val="lightGray"/>
              </w:rPr>
            </w:pPr>
            <w:r w:rsidRPr="00196D5D">
              <w:rPr>
                <w:b w:val="0"/>
                <w:bCs/>
              </w:rPr>
              <w:t xml:space="preserve">SP9466/2024-508207 </w:t>
            </w:r>
          </w:p>
        </w:tc>
      </w:tr>
      <w:tr w:rsidR="00F90F81" w:rsidRPr="009107EF" w14:paraId="4D04DCD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9F98A2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AF3EB1" w14:textId="6B33C65D"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BC0D2B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B67DEA">
              <w:rPr>
                <w:rFonts w:cs="Arial"/>
                <w:szCs w:val="20"/>
              </w:rPr>
              <w:t xml:space="preserve">ve znění pozdějších předpisů, </w:t>
            </w:r>
            <w:r w:rsidR="00BC0D2B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71C70128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9954C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5688B2" w14:textId="77777777" w:rsidR="00F90F81" w:rsidRPr="009107EF" w:rsidRDefault="00E64CC4" w:rsidP="00E64CC4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stavební práce</w:t>
            </w:r>
          </w:p>
        </w:tc>
      </w:tr>
    </w:tbl>
    <w:p w14:paraId="7A845C5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170DB1A9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D70C0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F48E8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4DA1D91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3654C3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2A30E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395B5F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13224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16B11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040C1C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173D94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62F98B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7E1A9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A6381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C1E7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FC7CD2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25AD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B73426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B5DBC89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F151EB0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78472C83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8390F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6B4F268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61694F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D55E4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6BC1926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C44CD0" w14:textId="3540C74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3C3708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FB9E02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C1AA10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A0967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084BF1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8D8E81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4DD0B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F9B002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47F044A" w14:textId="1129C8C9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7D4890F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6861D42C" w14:textId="77777777" w:rsidR="0045093D" w:rsidRDefault="0045093D" w:rsidP="006403F7"/>
    <w:p w14:paraId="0C158D6E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31DF6896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66751097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40A6632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07D8BB7F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FF50E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6CE6A8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6BE6C5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DA87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53BE7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8BEA010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24E22C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995E2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A36810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40F7D1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3F088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954DCD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800B1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DA8370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35D04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7A90C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4AE5C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6C15DF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291685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C65F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CB45B5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533EE2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8D38DD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2B21FE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3E1F4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1429745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DC45D4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67F126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F29ED7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0F1B2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3AFEA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4722CF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4556280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9119E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E9BAD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54AF960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060DCE5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84DA7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61ADD0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F9D1B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293A703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1EEE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3798520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AB17DC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63403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465106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643389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282BE9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CB0DE1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98F496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900E2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2100E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CF7C6E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896CF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DCE2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84541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E7B14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886CA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EBDDC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4C88D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34A4381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E9F2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9FEC84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5730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1E7BD3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521D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EED47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30C7FC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8F06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6F0BDD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CAFB81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C366C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E5190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FCB0A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6354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A9905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1337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C5026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0760E2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FE789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64F85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99735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8FA0B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B8961B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0EC89A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08FCB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D44542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71DF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487BD8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67EFE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D6ACD65" w14:textId="77777777" w:rsidR="0045093D" w:rsidRDefault="0045093D" w:rsidP="006403F7"/>
    <w:p w14:paraId="35569F31" w14:textId="77777777" w:rsidR="002754A7" w:rsidRDefault="00BA7E8C" w:rsidP="002754A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725EC3F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4E517BC" w14:textId="77777777" w:rsidR="006403F7" w:rsidRDefault="006403F7" w:rsidP="002754A7">
      <w:pPr>
        <w:pStyle w:val="Nadpis1"/>
        <w:numPr>
          <w:ilvl w:val="0"/>
          <w:numId w:val="0"/>
        </w:numPr>
      </w:pPr>
    </w:p>
    <w:p w14:paraId="609917A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6C2C5480" w14:textId="77777777" w:rsidR="00CC446F" w:rsidRPr="003A680D" w:rsidRDefault="00CC446F" w:rsidP="006403F7">
      <w:r w:rsidRPr="003A680D">
        <w:rPr>
          <w:color w:val="000000"/>
        </w:rPr>
        <w:lastRenderedPageBreak/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B2AA9B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1048031C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35ABF3F5" w14:textId="77777777" w:rsidR="00CC446F" w:rsidRPr="003A680D" w:rsidRDefault="00CC446F" w:rsidP="006403F7">
      <w:r w:rsidRPr="009444D2">
        <w:t>Podpis osoby oprávněné jednat za dodavatele</w:t>
      </w:r>
    </w:p>
    <w:p w14:paraId="20BACCFB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C828A" w14:textId="77777777" w:rsidR="00C306F0" w:rsidRDefault="00C306F0" w:rsidP="008E4AD5">
      <w:r>
        <w:separator/>
      </w:r>
    </w:p>
  </w:endnote>
  <w:endnote w:type="continuationSeparator" w:id="0">
    <w:p w14:paraId="32017839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4BE38C9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50955E9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67DE5" w14:textId="77777777" w:rsidR="00C306F0" w:rsidRDefault="00C306F0" w:rsidP="008E4AD5">
      <w:r>
        <w:separator/>
      </w:r>
    </w:p>
  </w:footnote>
  <w:footnote w:type="continuationSeparator" w:id="0">
    <w:p w14:paraId="1B42C56C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DE24D" w14:textId="1134C40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15A00">
      <w:rPr>
        <w:rFonts w:cs="Arial"/>
        <w:szCs w:val="20"/>
      </w:rPr>
      <w:t xml:space="preserve">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7473929">
    <w:abstractNumId w:val="0"/>
  </w:num>
  <w:num w:numId="2" w16cid:durableId="393701529">
    <w:abstractNumId w:val="0"/>
  </w:num>
  <w:num w:numId="3" w16cid:durableId="389617761">
    <w:abstractNumId w:val="0"/>
  </w:num>
  <w:num w:numId="4" w16cid:durableId="2064717959">
    <w:abstractNumId w:val="0"/>
  </w:num>
  <w:num w:numId="5" w16cid:durableId="743837121">
    <w:abstractNumId w:val="0"/>
  </w:num>
  <w:num w:numId="6" w16cid:durableId="73168632">
    <w:abstractNumId w:val="0"/>
  </w:num>
  <w:num w:numId="7" w16cid:durableId="1963343095">
    <w:abstractNumId w:val="0"/>
  </w:num>
  <w:num w:numId="8" w16cid:durableId="290988354">
    <w:abstractNumId w:val="0"/>
  </w:num>
  <w:num w:numId="9" w16cid:durableId="1892499301">
    <w:abstractNumId w:val="0"/>
  </w:num>
  <w:num w:numId="10" w16cid:durableId="64886599">
    <w:abstractNumId w:val="0"/>
  </w:num>
  <w:num w:numId="11" w16cid:durableId="19683893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96D5D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BE1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0D2B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15A00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43DCAD5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7072243BBD15B419DFA6DB318EA4619" ma:contentTypeVersion="17" ma:contentTypeDescription="Vytvoří nový dokument" ma:contentTypeScope="" ma:versionID="72dbe626b4aff30de33e221ac963fb70">
  <xsd:schema xmlns:xsd="http://www.w3.org/2001/XMLSchema" xmlns:xs="http://www.w3.org/2001/XMLSchema" xmlns:p="http://schemas.microsoft.com/office/2006/metadata/properties" xmlns:ns1="http://schemas.microsoft.com/sharepoint/v3" xmlns:ns2="76ac09c3-4060-4832-9b3c-cf864eb6295d" xmlns:ns3="bfcce5ea-2c06-460a-8f42-937bb651c2ea" targetNamespace="http://schemas.microsoft.com/office/2006/metadata/properties" ma:root="true" ma:fieldsID="516ec0dccc98ff6053e736047deffef0" ns1:_="" ns2:_="" ns3:_="">
    <xsd:import namespace="http://schemas.microsoft.com/sharepoint/v3"/>
    <xsd:import namespace="76ac09c3-4060-4832-9b3c-cf864eb6295d"/>
    <xsd:import namespace="bfcce5ea-2c06-460a-8f42-937bb651c2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ac09c3-4060-4832-9b3c-cf864eb629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d9682d76-9388-4df6-af13-128b08790789}" ma:internalName="TaxCatchAll" ma:showField="CatchAllData" ma:web="76ac09c3-4060-4832-9b3c-cf864eb629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cce5ea-2c06-460a-8f42-937bb651c2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TaxCatchAll xmlns="76ac09c3-4060-4832-9b3c-cf864eb6295d" xsi:nil="true"/>
    <lcf76f155ced4ddcb4097134ff3c332f xmlns="bfcce5ea-2c06-460a-8f42-937bb651c2e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43D5E75-653E-4213-AECA-163BE5EFD6D2}"/>
</file>

<file path=customXml/itemProps3.xml><?xml version="1.0" encoding="utf-8"?>
<ds:datastoreItem xmlns:ds="http://schemas.openxmlformats.org/officeDocument/2006/customXml" ds:itemID="{AE327B12-6FA7-44AA-8F0A-643A265515C7}"/>
</file>

<file path=customXml/itemProps4.xml><?xml version="1.0" encoding="utf-8"?>
<ds:datastoreItem xmlns:ds="http://schemas.openxmlformats.org/officeDocument/2006/customXml" ds:itemID="{3FD55B32-5B66-4FDF-A88E-1B45A84608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3</Pages>
  <Words>475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Slabá Lucie Ing.</cp:lastModifiedBy>
  <cp:revision>61</cp:revision>
  <cp:lastPrinted>2012-03-30T11:12:00Z</cp:lastPrinted>
  <dcterms:created xsi:type="dcterms:W3CDTF">2016-10-04T08:03:00Z</dcterms:created>
  <dcterms:modified xsi:type="dcterms:W3CDTF">2025-02-05T08:15:00Z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0x01010057072243BBD15B419DFA6DB318EA4619</vt:lpwstr>
  </property>
</Properties>
</file>